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 xml:space="preserve">Name: </w:t>
      </w:r>
      <w:r w:rsidR="00E078DB" w:rsidRPr="00395864">
        <w:rPr>
          <w:rFonts w:ascii="Arial" w:hAnsi="Arial" w:cs="Arial"/>
          <w:sz w:val="20"/>
          <w:szCs w:val="20"/>
        </w:rPr>
        <w:t>Zhipeng Lu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Courses Taught (Two academic years prior to current visit):</w:t>
      </w:r>
    </w:p>
    <w:p w:rsidR="00E078DB" w:rsidRPr="00395864" w:rsidRDefault="00E078DB" w:rsidP="00E07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5864">
        <w:rPr>
          <w:rFonts w:ascii="Arial" w:hAnsi="Arial" w:cs="Arial"/>
          <w:sz w:val="20"/>
          <w:szCs w:val="20"/>
        </w:rPr>
        <w:t>ARCH 607 Architectural Design II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I</w:t>
      </w:r>
      <w:r w:rsidRPr="00395864">
        <w:rPr>
          <w:rFonts w:ascii="Arial" w:hAnsi="Arial" w:cs="Arial"/>
          <w:sz w:val="20"/>
          <w:szCs w:val="20"/>
        </w:rPr>
        <w:t xml:space="preserve"> (M.Arch.)</w:t>
      </w:r>
    </w:p>
    <w:p w:rsidR="00254BBF" w:rsidRPr="00395864" w:rsidRDefault="00E078DB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5864">
        <w:rPr>
          <w:rFonts w:ascii="Arial" w:hAnsi="Arial" w:cs="Arial"/>
          <w:sz w:val="20"/>
          <w:szCs w:val="20"/>
        </w:rPr>
        <w:t>ARCH 216</w:t>
      </w:r>
      <w:r w:rsidR="00254BBF" w:rsidRPr="00395864">
        <w:rPr>
          <w:rFonts w:ascii="Arial" w:hAnsi="Arial" w:cs="Arial"/>
          <w:sz w:val="20"/>
          <w:szCs w:val="20"/>
        </w:rPr>
        <w:t xml:space="preserve"> </w:t>
      </w:r>
      <w:r w:rsidRPr="00395864">
        <w:rPr>
          <w:rFonts w:ascii="Arial" w:hAnsi="Arial" w:cs="Arial"/>
          <w:sz w:val="20"/>
          <w:szCs w:val="20"/>
        </w:rPr>
        <w:t>Computational Methods in Architecture</w:t>
      </w:r>
    </w:p>
    <w:p w:rsidR="00254BBF" w:rsidRPr="00395864" w:rsidRDefault="00254BBF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>ENDS 11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5</w:t>
      </w:r>
      <w:r w:rsidRPr="00395864">
        <w:rPr>
          <w:rFonts w:ascii="Arial" w:hAnsi="Arial" w:cs="Arial"/>
          <w:sz w:val="20"/>
          <w:szCs w:val="20"/>
        </w:rPr>
        <w:t xml:space="preserve">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Design Communication Foundations I</w:t>
      </w:r>
    </w:p>
    <w:p w:rsidR="007B2690" w:rsidRPr="00395864" w:rsidRDefault="007B2690" w:rsidP="007B2690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>ENDS 11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6</w:t>
      </w:r>
      <w:r w:rsidRPr="00395864">
        <w:rPr>
          <w:rFonts w:ascii="Arial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Design Communication Foundations II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Educational Credentials:</w:t>
      </w:r>
    </w:p>
    <w:p w:rsidR="007B2690" w:rsidRDefault="007B2690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Ph.D. Texas A&amp;M University, 2009</w:t>
      </w:r>
    </w:p>
    <w:p w:rsidR="004524BF" w:rsidRPr="00395864" w:rsidRDefault="004524BF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t>Certificate of Health Systems &amp; Design, the Center for Health Systems &amp; Design, Texas A&amp;M University, 2009</w:t>
      </w:r>
    </w:p>
    <w:p w:rsidR="00254BBF" w:rsidRPr="00395864" w:rsidRDefault="00254BBF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 xml:space="preserve">M.Arch.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Southeast University, Nanjing, China</w:t>
      </w:r>
      <w:r w:rsidRPr="00395864">
        <w:rPr>
          <w:rFonts w:ascii="Arial" w:hAnsi="Arial" w:cs="Arial"/>
          <w:sz w:val="20"/>
          <w:szCs w:val="20"/>
        </w:rPr>
        <w:t xml:space="preserve">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2002</w:t>
      </w:r>
    </w:p>
    <w:p w:rsidR="00254BBF" w:rsidRPr="00395864" w:rsidRDefault="00254BBF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 xml:space="preserve">B.Arch.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Southeast University, Nanjing, China</w:t>
      </w:r>
      <w:r w:rsidR="007B2690" w:rsidRPr="00395864">
        <w:rPr>
          <w:rFonts w:ascii="Arial" w:hAnsi="Arial" w:cs="Arial"/>
          <w:sz w:val="20"/>
          <w:szCs w:val="20"/>
        </w:rPr>
        <w:t xml:space="preserve">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1999</w:t>
      </w:r>
    </w:p>
    <w:p w:rsidR="00254BBF" w:rsidRPr="00395864" w:rsidRDefault="00254BBF" w:rsidP="00254BBF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zh-CN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Teaching Exper</w:t>
      </w:r>
      <w:bookmarkStart w:id="0" w:name="_GoBack"/>
      <w:bookmarkEnd w:id="0"/>
      <w:r w:rsidRPr="00395864">
        <w:rPr>
          <w:rFonts w:ascii="Arial" w:hAnsi="Arial" w:cs="Arial"/>
          <w:b/>
          <w:sz w:val="20"/>
          <w:szCs w:val="20"/>
        </w:rPr>
        <w:t>ience: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5864">
        <w:rPr>
          <w:rFonts w:ascii="Arial" w:hAnsi="Arial" w:cs="Arial"/>
          <w:sz w:val="20"/>
          <w:szCs w:val="20"/>
        </w:rPr>
        <w:t>Texas A&amp;M University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Pr="00395864">
        <w:rPr>
          <w:rFonts w:ascii="Arial" w:hAnsi="Arial" w:cs="Arial"/>
          <w:sz w:val="20"/>
          <w:szCs w:val="20"/>
        </w:rPr>
        <w:t xml:space="preserve"> 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Lecturer</w:t>
      </w:r>
      <w:r w:rsidRPr="00395864">
        <w:rPr>
          <w:rFonts w:ascii="Arial" w:hAnsi="Arial" w:cs="Arial"/>
          <w:sz w:val="20"/>
          <w:szCs w:val="20"/>
        </w:rPr>
        <w:t xml:space="preserve"> of Architecture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Pr="00395864">
        <w:rPr>
          <w:rFonts w:ascii="Arial" w:hAnsi="Arial" w:cs="Arial"/>
          <w:sz w:val="20"/>
          <w:szCs w:val="20"/>
        </w:rPr>
        <w:t xml:space="preserve"> 20</w:t>
      </w:r>
      <w:r w:rsidR="007B2690" w:rsidRPr="00395864">
        <w:rPr>
          <w:rFonts w:ascii="Arial" w:eastAsiaTheme="minorEastAsia" w:hAnsi="Arial" w:cs="Arial"/>
          <w:sz w:val="20"/>
          <w:szCs w:val="20"/>
          <w:lang w:eastAsia="zh-CN"/>
        </w:rPr>
        <w:t>11-</w:t>
      </w:r>
      <w:r w:rsidRPr="00395864">
        <w:rPr>
          <w:rFonts w:ascii="Arial" w:hAnsi="Arial" w:cs="Arial"/>
          <w:sz w:val="20"/>
          <w:szCs w:val="20"/>
        </w:rPr>
        <w:t>Present</w:t>
      </w:r>
    </w:p>
    <w:p w:rsidR="007B2690" w:rsidRPr="00395864" w:rsidRDefault="007B2690" w:rsidP="007B2690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>Texas A&amp;M University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Pr="00395864">
        <w:rPr>
          <w:rFonts w:ascii="Arial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Teaching Assistant</w:t>
      </w:r>
      <w:r w:rsidRPr="00395864">
        <w:rPr>
          <w:rFonts w:ascii="Arial" w:hAnsi="Arial" w:cs="Arial"/>
          <w:sz w:val="20"/>
          <w:szCs w:val="20"/>
        </w:rPr>
        <w:t xml:space="preserve"> of Architecture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Pr="00395864">
        <w:rPr>
          <w:rFonts w:ascii="Arial" w:hAnsi="Arial" w:cs="Arial"/>
          <w:sz w:val="20"/>
          <w:szCs w:val="20"/>
        </w:rPr>
        <w:t xml:space="preserve"> 20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04-2008</w:t>
      </w:r>
    </w:p>
    <w:p w:rsidR="00254BBF" w:rsidRPr="00395864" w:rsidRDefault="007B2690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Southeast University</w:t>
      </w:r>
      <w:r w:rsidR="00254BBF" w:rsidRPr="00395864">
        <w:rPr>
          <w:rFonts w:ascii="Arial" w:hAnsi="Arial" w:cs="Arial"/>
          <w:sz w:val="20"/>
          <w:szCs w:val="20"/>
        </w:rPr>
        <w:t xml:space="preserve">,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Instructor</w:t>
      </w:r>
      <w:r w:rsidR="00254BBF" w:rsidRPr="00395864">
        <w:rPr>
          <w:rFonts w:ascii="Arial" w:hAnsi="Arial" w:cs="Arial"/>
          <w:sz w:val="20"/>
          <w:szCs w:val="20"/>
        </w:rPr>
        <w:t xml:space="preserve"> of Architecture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="00254BBF" w:rsidRPr="00395864">
        <w:rPr>
          <w:rFonts w:ascii="Arial" w:hAnsi="Arial" w:cs="Arial"/>
          <w:sz w:val="20"/>
          <w:szCs w:val="20"/>
        </w:rPr>
        <w:t xml:space="preserve"> 200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1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Professional Experience:</w:t>
      </w:r>
    </w:p>
    <w:p w:rsidR="00254BBF" w:rsidRPr="00395864" w:rsidRDefault="00254BBF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 xml:space="preserve">Project Architect: </w:t>
      </w:r>
      <w:r w:rsidR="00A17DE1" w:rsidRPr="00395864">
        <w:rPr>
          <w:rFonts w:ascii="Arial" w:eastAsiaTheme="minorEastAsia" w:hAnsi="Arial" w:cs="Arial"/>
          <w:sz w:val="20"/>
          <w:szCs w:val="20"/>
          <w:lang w:eastAsia="zh-CN"/>
        </w:rPr>
        <w:t>Joint appointment by Guangsha Architects</w:t>
      </w:r>
      <w:r w:rsidR="00913AF7" w:rsidRPr="00395864">
        <w:rPr>
          <w:rFonts w:ascii="Arial" w:eastAsiaTheme="minorEastAsia" w:hAnsi="Arial" w:cs="Arial"/>
          <w:sz w:val="20"/>
          <w:szCs w:val="20"/>
          <w:lang w:eastAsia="zh-CN"/>
        </w:rPr>
        <w:t>, Inc.</w:t>
      </w:r>
      <w:r w:rsidR="00A17DE1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&amp; Chengke Design,</w:t>
      </w:r>
      <w:r w:rsidR="00913AF7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Inc.</w:t>
      </w:r>
      <w:r w:rsidR="00A17DE1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China</w:t>
      </w:r>
      <w:r w:rsidR="00913AF7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, </w:t>
      </w:r>
      <w:r w:rsidR="00A17DE1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2002-2003</w:t>
      </w:r>
    </w:p>
    <w:p w:rsidR="00254BBF" w:rsidRPr="00395864" w:rsidRDefault="00A17DE1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hAnsi="Arial" w:cs="Arial"/>
          <w:sz w:val="20"/>
          <w:szCs w:val="20"/>
        </w:rPr>
        <w:t>Project Architect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(part-time)</w:t>
      </w:r>
      <w:r w:rsidRPr="00395864">
        <w:rPr>
          <w:rFonts w:ascii="Arial" w:hAnsi="Arial" w:cs="Arial"/>
          <w:sz w:val="20"/>
          <w:szCs w:val="20"/>
        </w:rPr>
        <w:t>:</w:t>
      </w:r>
      <w:r w:rsidR="00254BBF" w:rsidRPr="00395864">
        <w:rPr>
          <w:rFonts w:ascii="Arial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WJG Architecture and Urban Design Studio, China 1999-2002</w:t>
      </w:r>
    </w:p>
    <w:p w:rsidR="00254BBF" w:rsidRPr="00395864" w:rsidRDefault="00A17DE1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Intern Architect: Shenzhen Architectural Design and Research Institute, China 1997 &amp; 1999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Licenses/Registration:</w:t>
      </w:r>
    </w:p>
    <w:p w:rsidR="00254BBF" w:rsidRPr="00395864" w:rsidRDefault="00A17DE1" w:rsidP="00254BB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None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Selected Publications and Recent Research:</w:t>
      </w:r>
    </w:p>
    <w:p w:rsidR="00617116" w:rsidRPr="00395864" w:rsidRDefault="00617116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Lu, Z., &amp; Zhu, X.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Evidence-based design research and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practice.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Journal of Chinese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Hospital Architecture and Equipment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, vol.</w:t>
      </w:r>
      <w:r w:rsidRPr="00395864">
        <w:rPr>
          <w:rFonts w:ascii="Arial" w:eastAsiaTheme="minorEastAsia" w:hAnsi="Arial" w:cs="Arial"/>
          <w:sz w:val="20"/>
          <w:szCs w:val="20"/>
        </w:rPr>
        <w:t xml:space="preserve">10,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pp. </w:t>
      </w:r>
      <w:r w:rsidRPr="00395864">
        <w:rPr>
          <w:rFonts w:ascii="Arial" w:eastAsiaTheme="minorEastAsia" w:hAnsi="Arial" w:cs="Arial"/>
          <w:sz w:val="20"/>
          <w:szCs w:val="20"/>
        </w:rPr>
        <w:t>25-29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, 2012.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(In Chinese).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</w:p>
    <w:p w:rsidR="00617116" w:rsidRPr="00395864" w:rsidRDefault="00617116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Wu, J., </w:t>
      </w:r>
      <w:r w:rsidRPr="00395864">
        <w:rPr>
          <w:rFonts w:ascii="Arial" w:eastAsiaTheme="minorEastAsia" w:hAnsi="Arial" w:cs="Arial"/>
          <w:b/>
          <w:bCs/>
          <w:sz w:val="20"/>
          <w:szCs w:val="20"/>
        </w:rPr>
        <w:t>Lu, Z</w:t>
      </w:r>
      <w:r w:rsidRPr="00395864">
        <w:rPr>
          <w:rFonts w:ascii="Arial" w:eastAsiaTheme="minorEastAsia" w:hAnsi="Arial" w:cs="Arial"/>
          <w:sz w:val="20"/>
          <w:szCs w:val="20"/>
        </w:rPr>
        <w:t xml:space="preserve">., Zhu, X., et al.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Case studies of green buildings in foreign countries.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In </w:t>
      </w:r>
      <w:r w:rsidRPr="00395864">
        <w:rPr>
          <w:rFonts w:ascii="Arial" w:eastAsiaTheme="minorEastAsia" w:hAnsi="Arial" w:cs="Arial"/>
          <w:iCs/>
          <w:sz w:val="20"/>
          <w:szCs w:val="20"/>
        </w:rPr>
        <w:t>Green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Building Design and Technology</w:t>
      </w:r>
      <w:r w:rsidRPr="00395864">
        <w:rPr>
          <w:rFonts w:ascii="Arial" w:eastAsiaTheme="minorEastAsia" w:hAnsi="Arial" w:cs="Arial"/>
          <w:i/>
          <w:iCs/>
          <w:sz w:val="20"/>
          <w:szCs w:val="20"/>
        </w:rPr>
        <w:t xml:space="preserve">, 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pp. </w:t>
      </w:r>
      <w:r w:rsidRPr="00395864">
        <w:rPr>
          <w:rFonts w:ascii="Arial" w:eastAsiaTheme="minorEastAsia" w:hAnsi="Arial" w:cs="Arial"/>
          <w:sz w:val="20"/>
          <w:szCs w:val="20"/>
        </w:rPr>
        <w:t>573-655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, 2011.</w:t>
      </w:r>
      <w:r w:rsidRPr="00395864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Nanjing, China: Southeast University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Publisher. (In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Chinese).</w:t>
      </w:r>
    </w:p>
    <w:p w:rsidR="00617116" w:rsidRPr="00395864" w:rsidRDefault="00A17DE1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>Lu, Z., Rodiek, S.,</w:t>
      </w:r>
      <w:r w:rsidR="00E66F3B" w:rsidRPr="00395864">
        <w:rPr>
          <w:rFonts w:ascii="Arial" w:eastAsiaTheme="minorEastAsia" w:hAnsi="Arial" w:cs="Arial"/>
          <w:sz w:val="20"/>
          <w:szCs w:val="20"/>
        </w:rPr>
        <w:t xml:space="preserve"> Shepley, M., &amp; Duffy, M</w:t>
      </w:r>
      <w:r w:rsidRPr="00395864">
        <w:rPr>
          <w:rFonts w:ascii="Arial" w:eastAsiaTheme="minorEastAsia" w:hAnsi="Arial" w:cs="Arial"/>
          <w:sz w:val="20"/>
          <w:szCs w:val="20"/>
        </w:rPr>
        <w:t xml:space="preserve">. </w:t>
      </w:r>
      <w:r w:rsidR="00E66F3B"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Corridor walking among residents in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assisted living facilities: Findings from focus group discussions.</w:t>
      </w:r>
      <w:r w:rsidR="00E66F3B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Journal of Applied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 </w:t>
      </w:r>
      <w:r w:rsidR="00E66F3B" w:rsidRPr="00395864">
        <w:rPr>
          <w:rFonts w:ascii="Arial" w:eastAsiaTheme="minorEastAsia" w:hAnsi="Arial" w:cs="Arial"/>
          <w:iCs/>
          <w:sz w:val="20"/>
          <w:szCs w:val="20"/>
        </w:rPr>
        <w:t>Gerontology</w:t>
      </w:r>
      <w:r w:rsidR="00E66F3B"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,</w:t>
      </w:r>
      <w:r w:rsidRPr="00395864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E66F3B"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vol. </w:t>
      </w:r>
      <w:r w:rsidRPr="00395864">
        <w:rPr>
          <w:rFonts w:ascii="Arial" w:eastAsiaTheme="minorEastAsia" w:hAnsi="Arial" w:cs="Arial"/>
          <w:sz w:val="20"/>
          <w:szCs w:val="20"/>
        </w:rPr>
        <w:t>30</w:t>
      </w:r>
      <w:r w:rsidR="00E66F3B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, issue 4, pp. </w:t>
      </w:r>
      <w:r w:rsidR="00617116" w:rsidRPr="00395864">
        <w:rPr>
          <w:rFonts w:ascii="Arial" w:eastAsiaTheme="minorEastAsia" w:hAnsi="Arial" w:cs="Arial"/>
          <w:sz w:val="20"/>
          <w:szCs w:val="20"/>
        </w:rPr>
        <w:t>463-484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, 2011 </w:t>
      </w:r>
    </w:p>
    <w:p w:rsidR="00617116" w:rsidRPr="00395864" w:rsidRDefault="00E66F3B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>Lu, Z</w:t>
      </w:r>
      <w:r w:rsidR="00A17DE1" w:rsidRPr="00395864">
        <w:rPr>
          <w:rFonts w:ascii="Arial" w:eastAsiaTheme="minorEastAsia" w:hAnsi="Arial" w:cs="Arial"/>
          <w:sz w:val="20"/>
          <w:szCs w:val="20"/>
        </w:rPr>
        <w:t xml:space="preserve">. 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="00A17DE1" w:rsidRPr="00395864">
        <w:rPr>
          <w:rFonts w:ascii="Arial" w:eastAsiaTheme="minorEastAsia" w:hAnsi="Arial" w:cs="Arial"/>
          <w:sz w:val="20"/>
          <w:szCs w:val="20"/>
        </w:rPr>
        <w:t>Investigating walking environments in and around assisted living facilities: A facility</w:t>
      </w:r>
      <w:r w:rsidR="00A17DE1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="00A17DE1" w:rsidRPr="00395864">
        <w:rPr>
          <w:rFonts w:ascii="Arial" w:eastAsiaTheme="minorEastAsia" w:hAnsi="Arial" w:cs="Arial"/>
          <w:sz w:val="20"/>
          <w:szCs w:val="20"/>
        </w:rPr>
        <w:t>visit study.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="00A17DE1"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="00A17DE1" w:rsidRPr="00395864">
        <w:rPr>
          <w:rFonts w:ascii="Arial" w:eastAsiaTheme="minorEastAsia" w:hAnsi="Arial" w:cs="Arial"/>
          <w:iCs/>
          <w:sz w:val="20"/>
          <w:szCs w:val="20"/>
        </w:rPr>
        <w:t>Health Environments Research and Design Journal</w:t>
      </w:r>
      <w:r w:rsidR="00A17DE1" w:rsidRPr="00395864">
        <w:rPr>
          <w:rFonts w:ascii="Arial" w:eastAsiaTheme="minorEastAsia" w:hAnsi="Arial" w:cs="Arial"/>
          <w:i/>
          <w:iCs/>
          <w:sz w:val="20"/>
          <w:szCs w:val="20"/>
        </w:rPr>
        <w:t xml:space="preserve">, 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vol.</w:t>
      </w:r>
      <w:r w:rsidR="00A17DE1" w:rsidRPr="00395864">
        <w:rPr>
          <w:rFonts w:ascii="Arial" w:eastAsiaTheme="minorEastAsia" w:hAnsi="Arial" w:cs="Arial"/>
          <w:iCs/>
          <w:sz w:val="20"/>
          <w:szCs w:val="20"/>
        </w:rPr>
        <w:t>3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, issue </w:t>
      </w:r>
      <w:r w:rsidRPr="00395864">
        <w:rPr>
          <w:rFonts w:ascii="Arial" w:eastAsiaTheme="minorEastAsia" w:hAnsi="Arial" w:cs="Arial"/>
          <w:sz w:val="20"/>
          <w:szCs w:val="20"/>
        </w:rPr>
        <w:t>4</w:t>
      </w:r>
      <w:r w:rsidR="00A17DE1" w:rsidRPr="00395864">
        <w:rPr>
          <w:rFonts w:ascii="Arial" w:eastAsiaTheme="minorEastAsia" w:hAnsi="Arial" w:cs="Arial"/>
          <w:sz w:val="20"/>
          <w:szCs w:val="20"/>
        </w:rPr>
        <w:t>,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pp.</w:t>
      </w:r>
      <w:r w:rsidR="00617116" w:rsidRPr="00395864">
        <w:rPr>
          <w:rFonts w:ascii="Arial" w:eastAsiaTheme="minorEastAsia" w:hAnsi="Arial" w:cs="Arial"/>
          <w:sz w:val="20"/>
          <w:szCs w:val="20"/>
        </w:rPr>
        <w:t xml:space="preserve"> 58-74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>, 2010.</w:t>
      </w:r>
    </w:p>
    <w:p w:rsidR="00617116" w:rsidRPr="00395864" w:rsidRDefault="00A17DE1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Lu, Z., &amp; Zhu, X.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An introduction of design theory and principles of long-term care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facilities in the United States.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Urbanism and Architecture, </w:t>
      </w:r>
      <w:r w:rsidR="00E577A3"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vol.7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, issue 70</w:t>
      </w:r>
      <w:r w:rsidR="00E577A3" w:rsidRPr="00395864">
        <w:rPr>
          <w:rFonts w:ascii="Arial" w:eastAsiaTheme="minorEastAsia" w:hAnsi="Arial" w:cs="Arial"/>
          <w:sz w:val="20"/>
          <w:szCs w:val="20"/>
        </w:rPr>
        <w:t>,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pp.</w:t>
      </w:r>
      <w:r w:rsidR="00E577A3"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14</w:t>
      </w:r>
      <w:r w:rsidR="00E577A3" w:rsidRPr="00395864">
        <w:rPr>
          <w:rFonts w:ascii="Arial" w:eastAsiaTheme="minorEastAsia" w:hAnsi="Arial" w:cs="Arial"/>
          <w:sz w:val="20"/>
          <w:szCs w:val="20"/>
        </w:rPr>
        <w:t>-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17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>, 2010.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(In Chinese).</w:t>
      </w:r>
    </w:p>
    <w:p w:rsidR="00617116" w:rsidRPr="00395864" w:rsidRDefault="00617116" w:rsidP="005863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Ulrich, R., Zhu, X., &amp; </w:t>
      </w:r>
      <w:r w:rsidRPr="00395864">
        <w:rPr>
          <w:rFonts w:ascii="Arial" w:eastAsiaTheme="minorEastAsia" w:hAnsi="Arial" w:cs="Arial"/>
          <w:b/>
          <w:bCs/>
          <w:sz w:val="20"/>
          <w:szCs w:val="20"/>
        </w:rPr>
        <w:t xml:space="preserve">Lu, Z. </w:t>
      </w:r>
      <w:r w:rsidR="0058633B" w:rsidRPr="00395864">
        <w:rPr>
          <w:rFonts w:ascii="Arial" w:eastAsiaTheme="minorEastAsia" w:hAnsi="Arial" w:cs="Arial"/>
          <w:b/>
          <w:bCs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Effects of the Physical Envi</w:t>
      </w:r>
      <w:r w:rsidR="0058633B" w:rsidRPr="00395864">
        <w:rPr>
          <w:rFonts w:ascii="Arial" w:eastAsiaTheme="minorEastAsia" w:hAnsi="Arial" w:cs="Arial"/>
          <w:sz w:val="20"/>
          <w:szCs w:val="20"/>
        </w:rPr>
        <w:t>ronment of Mental Health</w:t>
      </w:r>
      <w:r w:rsidR="0058633B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Facilities on Patient Aggression: Implications for Facility D</w:t>
      </w:r>
      <w:r w:rsidR="0058633B" w:rsidRPr="00395864">
        <w:rPr>
          <w:rFonts w:ascii="Arial" w:eastAsiaTheme="minorEastAsia" w:hAnsi="Arial" w:cs="Arial"/>
          <w:sz w:val="20"/>
          <w:szCs w:val="20"/>
        </w:rPr>
        <w:t>esign.</w:t>
      </w:r>
      <w:r w:rsidR="0058633B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="0058633B" w:rsidRPr="00395864">
        <w:rPr>
          <w:rFonts w:ascii="Arial" w:eastAsiaTheme="minorEastAsia" w:hAnsi="Arial" w:cs="Arial"/>
          <w:sz w:val="20"/>
          <w:szCs w:val="20"/>
        </w:rPr>
        <w:t xml:space="preserve"> Prepared for the Douglas</w:t>
      </w:r>
      <w:r w:rsidR="0058633B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Institute Renewal Project, Douglas Mental Health Universi</w:t>
      </w:r>
      <w:r w:rsidR="0058633B" w:rsidRPr="00395864">
        <w:rPr>
          <w:rFonts w:ascii="Arial" w:eastAsiaTheme="minorEastAsia" w:hAnsi="Arial" w:cs="Arial"/>
          <w:sz w:val="20"/>
          <w:szCs w:val="20"/>
        </w:rPr>
        <w:t>ty Institute, Montreal, Quebec,</w:t>
      </w:r>
      <w:r w:rsidR="0058633B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="0058633B" w:rsidRPr="00395864">
        <w:rPr>
          <w:rFonts w:ascii="Arial" w:eastAsiaTheme="minorEastAsia" w:hAnsi="Arial" w:cs="Arial"/>
          <w:sz w:val="20"/>
          <w:szCs w:val="20"/>
        </w:rPr>
        <w:t>Canada</w:t>
      </w:r>
      <w:r w:rsidR="0058633B" w:rsidRPr="00395864">
        <w:rPr>
          <w:rFonts w:ascii="Arial" w:eastAsiaTheme="minorEastAsia" w:hAnsi="Arial" w:cs="Arial"/>
          <w:sz w:val="20"/>
          <w:szCs w:val="20"/>
          <w:lang w:eastAsia="zh-CN"/>
        </w:rPr>
        <w:t>, 2008.</w:t>
      </w:r>
    </w:p>
    <w:p w:rsidR="00617116" w:rsidRPr="00395864" w:rsidRDefault="00A17DE1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Lu, Z. &amp; Wang, J.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Waterfront revitalization: South street seaport historic quarter in New</w:t>
      </w:r>
      <w:r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sz w:val="20"/>
          <w:szCs w:val="20"/>
        </w:rPr>
        <w:t>York.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Journal of Urban Planning Overseas.</w:t>
      </w:r>
      <w:r w:rsidRPr="00395864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E577A3"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vol.2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, pp.</w:t>
      </w:r>
      <w:r w:rsidR="00E577A3"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>34-36, 2002.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(In Chinese).</w:t>
      </w:r>
    </w:p>
    <w:p w:rsidR="00617116" w:rsidRPr="00395864" w:rsidRDefault="00A17DE1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Lu, Z.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The failure of Deshengsha pedestrian street.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Journal of Taizhou Polytech Institute</w:t>
      </w:r>
      <w:r w:rsidR="00E577A3"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>, vol 2</w:t>
      </w:r>
      <w:r w:rsidRPr="00395864">
        <w:rPr>
          <w:rFonts w:ascii="Arial" w:eastAsiaTheme="minorEastAsia" w:hAnsi="Arial" w:cs="Arial"/>
          <w:sz w:val="20"/>
          <w:szCs w:val="20"/>
        </w:rPr>
        <w:t xml:space="preserve">,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pp. </w:t>
      </w:r>
      <w:r w:rsidR="00617116" w:rsidRPr="00395864">
        <w:rPr>
          <w:rFonts w:ascii="Arial" w:eastAsiaTheme="minorEastAsia" w:hAnsi="Arial" w:cs="Arial"/>
          <w:sz w:val="20"/>
          <w:szCs w:val="20"/>
        </w:rPr>
        <w:t>23-26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>, 2002.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(In Chinese).</w:t>
      </w:r>
    </w:p>
    <w:p w:rsidR="00E577A3" w:rsidRPr="00395864" w:rsidRDefault="00A17DE1" w:rsidP="00617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EastAsia" w:hAnsi="Arial" w:cs="Arial"/>
          <w:iCs/>
          <w:sz w:val="20"/>
          <w:szCs w:val="20"/>
        </w:rPr>
      </w:pPr>
      <w:r w:rsidRPr="00395864">
        <w:rPr>
          <w:rFonts w:ascii="Arial" w:eastAsiaTheme="minorEastAsia" w:hAnsi="Arial" w:cs="Arial"/>
          <w:sz w:val="20"/>
          <w:szCs w:val="20"/>
        </w:rPr>
        <w:t xml:space="preserve">Wang, J. &amp; </w:t>
      </w:r>
      <w:r w:rsidRPr="00395864">
        <w:rPr>
          <w:rFonts w:ascii="Arial" w:eastAsiaTheme="minorEastAsia" w:hAnsi="Arial" w:cs="Arial"/>
          <w:b/>
          <w:bCs/>
          <w:sz w:val="20"/>
          <w:szCs w:val="20"/>
        </w:rPr>
        <w:t xml:space="preserve">Lu, Z. </w:t>
      </w:r>
      <w:r w:rsidR="00E577A3" w:rsidRPr="00395864">
        <w:rPr>
          <w:rFonts w:ascii="Arial" w:eastAsiaTheme="minorEastAsia" w:hAnsi="Arial" w:cs="Arial"/>
          <w:bCs/>
          <w:sz w:val="20"/>
          <w:szCs w:val="20"/>
          <w:lang w:eastAsia="zh-CN"/>
        </w:rPr>
        <w:t>“</w:t>
      </w:r>
      <w:r w:rsidRPr="00395864">
        <w:rPr>
          <w:rFonts w:ascii="Arial" w:eastAsiaTheme="minorEastAsia" w:hAnsi="Arial" w:cs="Arial"/>
          <w:sz w:val="20"/>
          <w:szCs w:val="20"/>
        </w:rPr>
        <w:t>A review of world urban waterfront development.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>”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Journal of City</w:t>
      </w:r>
      <w:r w:rsidRPr="00395864">
        <w:rPr>
          <w:rFonts w:ascii="Arial" w:eastAsiaTheme="minorEastAsia" w:hAnsi="Arial" w:cs="Arial"/>
          <w:iCs/>
          <w:sz w:val="20"/>
          <w:szCs w:val="20"/>
          <w:lang w:eastAsia="zh-CN"/>
        </w:rPr>
        <w:t xml:space="preserve"> </w:t>
      </w:r>
      <w:r w:rsidRPr="00395864">
        <w:rPr>
          <w:rFonts w:ascii="Arial" w:eastAsiaTheme="minorEastAsia" w:hAnsi="Arial" w:cs="Arial"/>
          <w:iCs/>
          <w:sz w:val="20"/>
          <w:szCs w:val="20"/>
        </w:rPr>
        <w:t>Planning Review</w:t>
      </w:r>
      <w:r w:rsidRPr="00395864">
        <w:rPr>
          <w:rFonts w:ascii="Arial" w:eastAsiaTheme="minorEastAsia" w:hAnsi="Arial" w:cs="Arial"/>
          <w:sz w:val="20"/>
          <w:szCs w:val="20"/>
        </w:rPr>
        <w:t xml:space="preserve">,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vol </w:t>
      </w:r>
      <w:r w:rsidRPr="00395864">
        <w:rPr>
          <w:rFonts w:ascii="Arial" w:eastAsiaTheme="minorEastAsia" w:hAnsi="Arial" w:cs="Arial"/>
          <w:sz w:val="20"/>
          <w:szCs w:val="20"/>
        </w:rPr>
        <w:t xml:space="preserve">7, </w:t>
      </w:r>
      <w:r w:rsidR="00E577A3" w:rsidRPr="00395864">
        <w:rPr>
          <w:rFonts w:ascii="Arial" w:eastAsiaTheme="minorEastAsia" w:hAnsi="Arial" w:cs="Arial"/>
          <w:sz w:val="20"/>
          <w:szCs w:val="20"/>
          <w:lang w:eastAsia="zh-CN"/>
        </w:rPr>
        <w:t xml:space="preserve">pp. </w:t>
      </w:r>
      <w:r w:rsidRPr="00395864">
        <w:rPr>
          <w:rFonts w:ascii="Arial" w:eastAsiaTheme="minorEastAsia" w:hAnsi="Arial" w:cs="Arial"/>
          <w:sz w:val="20"/>
          <w:szCs w:val="20"/>
        </w:rPr>
        <w:t>41-46</w:t>
      </w:r>
      <w:r w:rsidR="00617116" w:rsidRPr="00395864">
        <w:rPr>
          <w:rFonts w:ascii="Arial" w:eastAsiaTheme="minorEastAsia" w:hAnsi="Arial" w:cs="Arial"/>
          <w:sz w:val="20"/>
          <w:szCs w:val="20"/>
          <w:lang w:eastAsia="zh-CN"/>
        </w:rPr>
        <w:t>, 2001.</w:t>
      </w:r>
      <w:r w:rsidRPr="00395864">
        <w:rPr>
          <w:rFonts w:ascii="Arial" w:eastAsiaTheme="minorEastAsia" w:hAnsi="Arial" w:cs="Arial"/>
          <w:sz w:val="20"/>
          <w:szCs w:val="20"/>
        </w:rPr>
        <w:t xml:space="preserve"> (In Chinese).</w:t>
      </w:r>
    </w:p>
    <w:p w:rsidR="00254BBF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0762" w:rsidRPr="00395864" w:rsidRDefault="00254BBF" w:rsidP="0025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5864">
        <w:rPr>
          <w:rFonts w:ascii="Arial" w:hAnsi="Arial" w:cs="Arial"/>
          <w:b/>
          <w:sz w:val="20"/>
          <w:szCs w:val="20"/>
        </w:rPr>
        <w:t>Professional Memberships:</w:t>
      </w:r>
    </w:p>
    <w:p w:rsidR="00254BBF" w:rsidRPr="00395864" w:rsidRDefault="00A17DE1" w:rsidP="00254BBF">
      <w:pPr>
        <w:rPr>
          <w:rFonts w:ascii="Arial" w:eastAsiaTheme="minorEastAsia" w:hAnsi="Arial" w:cs="Arial"/>
          <w:sz w:val="20"/>
          <w:lang w:eastAsia="zh-CN"/>
        </w:rPr>
      </w:pPr>
      <w:r w:rsidRPr="00395864">
        <w:rPr>
          <w:rFonts w:ascii="Arial" w:eastAsiaTheme="minorEastAsia" w:hAnsi="Arial" w:cs="Arial"/>
          <w:sz w:val="20"/>
          <w:szCs w:val="20"/>
          <w:lang w:eastAsia="zh-CN"/>
        </w:rPr>
        <w:t>None</w:t>
      </w:r>
    </w:p>
    <w:sectPr w:rsidR="00254BBF" w:rsidRPr="00395864" w:rsidSect="00254B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F60"/>
    <w:multiLevelType w:val="hybridMultilevel"/>
    <w:tmpl w:val="D924F2E4"/>
    <w:lvl w:ilvl="0" w:tplc="4CB2DE2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CD0B0C"/>
    <w:multiLevelType w:val="hybridMultilevel"/>
    <w:tmpl w:val="F16682A0"/>
    <w:lvl w:ilvl="0" w:tplc="4CB2DE2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323841"/>
    <w:multiLevelType w:val="hybridMultilevel"/>
    <w:tmpl w:val="AEEAC93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54BBF"/>
    <w:rsid w:val="001E6463"/>
    <w:rsid w:val="00254BBF"/>
    <w:rsid w:val="00395864"/>
    <w:rsid w:val="004524BF"/>
    <w:rsid w:val="0058633B"/>
    <w:rsid w:val="00617116"/>
    <w:rsid w:val="007733E4"/>
    <w:rsid w:val="00785CA1"/>
    <w:rsid w:val="007B2690"/>
    <w:rsid w:val="00913AF7"/>
    <w:rsid w:val="00A17DE1"/>
    <w:rsid w:val="00E078DB"/>
    <w:rsid w:val="00E577A3"/>
    <w:rsid w:val="00E66F3B"/>
    <w:rsid w:val="00FC422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4B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rsid w:val="0025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54B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4B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rsid w:val="0025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Architecture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O'Brien</dc:creator>
  <cp:lastModifiedBy>Michael O'Brien</cp:lastModifiedBy>
  <cp:revision>2</cp:revision>
  <dcterms:created xsi:type="dcterms:W3CDTF">2013-06-02T17:41:00Z</dcterms:created>
  <dcterms:modified xsi:type="dcterms:W3CDTF">2013-06-02T17:41:00Z</dcterms:modified>
</cp:coreProperties>
</file>